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1"/>
        <w:rPr>
          <w:rFonts w:hint="eastAsia" w:ascii="宋体" w:hAnsi="宋体" w:eastAsia="宋体" w:cs="宋体"/>
          <w:b/>
          <w:color w:val="333333"/>
          <w:spacing w:val="8"/>
          <w:kern w:val="0"/>
          <w:sz w:val="30"/>
          <w:szCs w:val="30"/>
        </w:rPr>
      </w:pPr>
      <w:r>
        <w:rPr>
          <w:rFonts w:hint="eastAsia" w:ascii="宋体" w:hAnsi="宋体" w:eastAsia="宋体" w:cs="宋体"/>
          <w:b/>
          <w:color w:val="333333"/>
          <w:spacing w:val="8"/>
          <w:kern w:val="0"/>
          <w:sz w:val="30"/>
          <w:szCs w:val="30"/>
        </w:rPr>
        <w:t>佛山市卧龙家具有限公司新建项目竣工环境保护验收公示</w:t>
      </w:r>
    </w:p>
    <w:p>
      <w:pPr>
        <w:widowControl/>
        <w:shd w:val="clear" w:color="auto" w:fill="FFFFFF"/>
        <w:spacing w:line="383" w:lineRule="atLeast"/>
        <w:rPr>
          <w:rFonts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4"/>
          <w:szCs w:val="24"/>
        </w:rPr>
        <w:t>发布时间：2019年06月2</w:t>
      </w: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日</w:t>
      </w:r>
    </w:p>
    <w:p>
      <w:pPr>
        <w:widowControl/>
        <w:shd w:val="clear" w:color="auto" w:fill="FFFFFF"/>
        <w:spacing w:line="383" w:lineRule="atLeast"/>
        <w:ind w:firstLine="512"/>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4"/>
          <w:szCs w:val="24"/>
        </w:rPr>
        <w:t>为了体现公开、公正和民主监督的原则，佛山市卧龙家具有限公司现将下列新建项目竣工环境保护自主验收的相关内容予以公示，公示时间为2019年6月2</w:t>
      </w: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日-2019年7月</w:t>
      </w:r>
      <w:r>
        <w:rPr>
          <w:rFonts w:hint="eastAsia" w:ascii="宋体" w:hAnsi="宋体" w:eastAsia="宋体" w:cs="宋体"/>
          <w:color w:val="333333"/>
          <w:spacing w:val="8"/>
          <w:kern w:val="0"/>
          <w:sz w:val="24"/>
          <w:szCs w:val="24"/>
          <w:lang w:val="en-US" w:eastAsia="zh-CN"/>
        </w:rPr>
        <w:t>18</w:t>
      </w:r>
      <w:bookmarkStart w:id="0" w:name="_GoBack"/>
      <w:bookmarkEnd w:id="0"/>
      <w:r>
        <w:rPr>
          <w:rFonts w:hint="eastAsia" w:ascii="宋体" w:hAnsi="宋体" w:eastAsia="宋体" w:cs="宋体"/>
          <w:color w:val="333333"/>
          <w:spacing w:val="8"/>
          <w:kern w:val="0"/>
          <w:sz w:val="24"/>
          <w:szCs w:val="24"/>
        </w:rPr>
        <w:t>日(共</w:t>
      </w:r>
      <w:r>
        <w:rPr>
          <w:rFonts w:hint="eastAsia" w:ascii="宋体" w:hAnsi="宋体" w:eastAsia="宋体" w:cs="宋体"/>
          <w:color w:val="333333"/>
          <w:spacing w:val="8"/>
          <w:kern w:val="0"/>
          <w:sz w:val="24"/>
          <w:szCs w:val="24"/>
          <w:lang w:val="en-US" w:eastAsia="zh-CN"/>
        </w:rPr>
        <w:t>20个工作</w:t>
      </w:r>
      <w:r>
        <w:rPr>
          <w:rFonts w:hint="eastAsia" w:ascii="宋体" w:hAnsi="宋体" w:eastAsia="宋体" w:cs="宋体"/>
          <w:color w:val="333333"/>
          <w:spacing w:val="8"/>
          <w:kern w:val="0"/>
          <w:sz w:val="24"/>
          <w:szCs w:val="24"/>
        </w:rPr>
        <w:t>日），公示期间，任何单位或个人如对公示项目存在异议，可通过来电、来信反映问题，佛山市卧龙家具有限公司将对所反映的问题进行核实和处理，并作为环保自主验收依据之一。</w:t>
      </w:r>
    </w:p>
    <w:p>
      <w:pPr>
        <w:widowControl/>
        <w:shd w:val="clear" w:color="auto" w:fill="FFFFFF"/>
        <w:spacing w:line="383"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4"/>
          <w:szCs w:val="24"/>
        </w:rPr>
        <w:t>公示单位：佛山市卧龙家具有限公司</w:t>
      </w:r>
    </w:p>
    <w:p>
      <w:r>
        <w:rPr>
          <w:rFonts w:hint="eastAsia" w:ascii="宋体" w:hAnsi="宋体" w:eastAsia="宋体" w:cs="宋体"/>
          <w:color w:val="333333"/>
          <w:spacing w:val="8"/>
          <w:kern w:val="0"/>
          <w:sz w:val="24"/>
          <w:szCs w:val="24"/>
        </w:rPr>
        <w:t>联系地址：佛山市顺德区</w:t>
      </w:r>
      <w:r>
        <w:rPr>
          <w:rFonts w:hint="eastAsia" w:ascii="宋体" w:hAnsi="宋体"/>
        </w:rPr>
        <w:t>龙江镇世埠社区长路大道横二巷1号1-6层</w:t>
      </w:r>
    </w:p>
    <w:p>
      <w:pPr>
        <w:widowControl/>
        <w:shd w:val="clear" w:color="auto" w:fill="FFFFFF"/>
        <w:spacing w:line="383"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4"/>
          <w:szCs w:val="24"/>
        </w:rPr>
        <w:t>联系电话：13928249590</w:t>
      </w:r>
    </w:p>
    <w:p>
      <w:pPr>
        <w:widowControl/>
        <w:shd w:val="clear" w:color="auto" w:fill="FFFFFF"/>
        <w:spacing w:line="383" w:lineRule="atLeast"/>
        <w:rPr>
          <w:rFonts w:hint="eastAsia" w:ascii="微软雅黑" w:hAnsi="微软雅黑" w:eastAsia="微软雅黑" w:cs="宋体"/>
          <w:color w:val="333333"/>
          <w:spacing w:val="8"/>
          <w:kern w:val="0"/>
          <w:sz w:val="33"/>
          <w:szCs w:val="33"/>
        </w:rPr>
      </w:pPr>
      <w:r>
        <w:rPr>
          <w:rFonts w:hint="eastAsia" w:ascii="宋体" w:hAnsi="宋体" w:eastAsia="宋体" w:cs="宋体"/>
          <w:color w:val="333333"/>
          <w:spacing w:val="8"/>
          <w:kern w:val="0"/>
          <w:sz w:val="28"/>
          <w:szCs w:val="28"/>
          <w:shd w:val="clear" w:color="auto" w:fill="F7F7F7"/>
        </w:rPr>
        <w:t>自验信息公开具体形式及载体</w:t>
      </w:r>
      <w:r>
        <w:rPr>
          <w:rFonts w:hint="eastAsia" w:ascii="宋体" w:hAnsi="宋体" w:eastAsia="宋体" w:cs="宋体"/>
          <w:color w:val="333333"/>
          <w:spacing w:val="8"/>
          <w:kern w:val="0"/>
          <w:sz w:val="28"/>
          <w:szCs w:val="28"/>
        </w:rPr>
        <w:t>：网站：</w:t>
      </w:r>
      <w:r>
        <w:rPr>
          <w:rFonts w:ascii="微软雅黑" w:hAnsi="微软雅黑" w:eastAsia="微软雅黑" w:cs="宋体"/>
          <w:color w:val="333333"/>
          <w:spacing w:val="8"/>
          <w:kern w:val="0"/>
          <w:sz w:val="28"/>
          <w:szCs w:val="28"/>
        </w:rPr>
        <w:t>www.ffsofa.com</w:t>
      </w:r>
    </w:p>
    <w:p>
      <w:pPr>
        <w:widowControl/>
        <w:shd w:val="clear" w:color="auto" w:fill="FFFFFF"/>
        <w:spacing w:after="210"/>
        <w:jc w:val="left"/>
        <w:outlineLvl w:val="1"/>
        <w:rPr>
          <w:rFonts w:hint="eastAsia" w:ascii="微软雅黑" w:hAnsi="微软雅黑" w:eastAsia="微软雅黑" w:cs="宋体"/>
          <w:color w:val="333333"/>
          <w:spacing w:val="8"/>
          <w:kern w:val="0"/>
          <w:sz w:val="33"/>
          <w:szCs w:val="33"/>
        </w:rPr>
      </w:pPr>
    </w:p>
    <w:p>
      <w:pPr>
        <w:widowControl/>
        <w:shd w:val="clear" w:color="auto" w:fill="FFFFFF"/>
        <w:spacing w:after="210"/>
        <w:jc w:val="left"/>
        <w:outlineLvl w:val="1"/>
        <w:rPr>
          <w:rFonts w:hint="eastAsia" w:ascii="微软雅黑" w:hAnsi="微软雅黑" w:eastAsia="微软雅黑" w:cs="宋体"/>
          <w:color w:val="333333"/>
          <w:spacing w:val="8"/>
          <w:kern w:val="0"/>
          <w:sz w:val="33"/>
          <w:szCs w:val="33"/>
        </w:rPr>
      </w:pPr>
    </w:p>
    <w:p>
      <w:pPr>
        <w:widowControl/>
        <w:shd w:val="clear" w:color="auto" w:fill="FFFFFF"/>
        <w:spacing w:after="210"/>
        <w:jc w:val="left"/>
        <w:outlineLvl w:val="1"/>
        <w:rPr>
          <w:rFonts w:hint="eastAsia" w:ascii="微软雅黑" w:hAnsi="微软雅黑" w:eastAsia="微软雅黑" w:cs="宋体"/>
          <w:color w:val="333333"/>
          <w:spacing w:val="8"/>
          <w:kern w:val="0"/>
          <w:sz w:val="33"/>
          <w:szCs w:val="33"/>
        </w:rPr>
      </w:pPr>
    </w:p>
    <w:p>
      <w:pPr>
        <w:widowControl/>
        <w:shd w:val="clear" w:color="auto" w:fill="FFFFFF"/>
        <w:spacing w:after="210"/>
        <w:jc w:val="left"/>
        <w:outlineLvl w:val="1"/>
        <w:rPr>
          <w:rFonts w:ascii="微软雅黑" w:hAnsi="微软雅黑" w:eastAsia="微软雅黑" w:cs="宋体"/>
          <w:color w:val="333333"/>
          <w:spacing w:val="8"/>
          <w:kern w:val="0"/>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4FBC"/>
    <w:rsid w:val="004965AE"/>
    <w:rsid w:val="007A31B7"/>
    <w:rsid w:val="00B74FBC"/>
    <w:rsid w:val="00C22BD5"/>
    <w:rsid w:val="00CD1936"/>
    <w:rsid w:val="00F01C8A"/>
    <w:rsid w:val="3AE110EC"/>
    <w:rsid w:val="5818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2 Char"/>
    <w:basedOn w:val="4"/>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46</Words>
  <Characters>268</Characters>
  <Lines>2</Lines>
  <Paragraphs>1</Paragraphs>
  <TotalTime>29</TotalTime>
  <ScaleCrop>false</ScaleCrop>
  <LinksUpToDate>false</LinksUpToDate>
  <CharactersWithSpaces>313</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2019-06-20T12:22:00Z</dcterms:created>
  <dc:creator>微软用户</dc:creator>
  <cp:lastModifiedBy>an</cp:lastModifiedBy>
  <dcterms:modified xsi:type="dcterms:W3CDTF">2019-06-21T06:15:15Z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